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Early Newcomers - New France, Britain, and the Black Loyalists</w:t>
            </w:r>
          </w:p>
          <w:p>
            <w:r>
              <w:t>Compare why French, British, and Black Loyalist newcomers came, and what they found.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Why did the earliest newcomers come, and how did their arrival change the land?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why three groups of early newcomers came.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their arrival affected First Peoples.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place early newcomers on the Living Timeline.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The changing nature of Canadian immigration over time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Black Loyalists: over 3,000 settled in Nova Scotia (1783 to 1785)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colony, settler, Loyalist, push factor, pull factor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>
            <w:r>
              <w:t>Every newcomer arrived on First Peoples land; students ask what arrival meant for the Nations already here.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Jigsaw reading cards at two reading levels.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Comparison chart with sentence frames.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Discussion of enslavement handled factually and with care.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(one reason each group came; one effect on First Peoples).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group surprised you most,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Jigsaw charts reviewed for accuracy.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Recall Unit 1: push and pull factors. Quick sort of 4 examples.</w:t>
            </w:r>
          </w:p>
          <w:p>
            <w:r>
              <w:t>•  Ask: who were the first newcomers?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 Immigration timeline: https://www.thecanadianencyclopedia.ca/en/timeline/immigration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Jigsaw: New France, British settlers, Black Loyalists.</w:t>
            </w:r>
          </w:p>
          <w:p>
            <w:r>
              <w:t>•  Experts share; complete Activity 2 comparison chart.</w:t>
            </w:r>
          </w:p>
          <w:p>
            <w:r>
              <w:t>•  Add three timeline cards.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Canadian Encyclopedia Black Loyalists (plain-language): https://thecanadianencyclopedia.ca/en/article/black-loyalists-in-british-north-american-plain-language-summary</w:t>
            </w:r>
          </w:p>
          <w:p>
            <w:r/>
          </w:p>
          <w:p>
            <w:r>
              <w:t>Activity 2 - Early Newcomers Chart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Pair share: one effect on First Peoples.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